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bookmarkStart w:colFirst="0" w:colLast="0" w:name="gjdgxs" w:id="0"/>
    <w:bookmarkEnd w:id="0"/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0" distT="0" distL="114300" distR="114300">
            <wp:extent cx="9144000" cy="6858000"/>
            <wp:effectExtent b="0" l="0" r="0" t="0"/>
            <wp:docPr id="7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  <w:rtl w:val="0"/>
        </w:rPr>
        <w:t xml:space="preserve">Bank’s view of itself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78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  <w:rtl w:val="0"/>
        </w:rPr>
        <w:t xml:space="preserve">Customer’s View of Bank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5" w:lineRule="auto"/>
        <w:rPr/>
      </w:pPr>
      <w:r w:rsidDel="00000000" w:rsidR="00000000" w:rsidRPr="00000000">
        <w:rPr>
          <w:rFonts w:ascii="Arial" w:cs="Arial" w:eastAsia="Arial" w:hAnsi="Arial"/>
          <w:b w:val="1"/>
          <w:color w:val="ffffff"/>
          <w:sz w:val="56"/>
          <w:szCs w:val="56"/>
          <w:vertAlign w:val="baseline"/>
          <w:rtl w:val="0"/>
        </w:rPr>
        <w:t xml:space="preserve">Digital Banking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40"/>
          <w:szCs w:val="40"/>
          <w:vertAlign w:val="baseline"/>
          <w:rtl w:val="0"/>
        </w:rPr>
        <w:t xml:space="preserve">Chapter 3 : Banking Digitally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0" w:firstLine="0"/>
        <w:rPr/>
      </w:pPr>
      <w:r w:rsidDel="00000000" w:rsidR="00000000" w:rsidRPr="00000000">
        <w:rPr>
          <w:rFonts w:ascii="Arial" w:cs="Arial" w:eastAsia="Arial" w:hAnsi="Arial"/>
          <w:b w:val="1"/>
          <w:color w:val="ffffff"/>
          <w:sz w:val="32"/>
          <w:szCs w:val="32"/>
          <w:vertAlign w:val="baseline"/>
          <w:rtl w:val="0"/>
        </w:rPr>
        <w:t xml:space="preserve">Prepared : October, 2014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30j0zll" w:id="1"/>
    <w:bookmarkEnd w:id="1"/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2"/>
          <w:szCs w:val="42"/>
          <w:vertAlign w:val="baseline"/>
          <w:rtl w:val="0"/>
        </w:rPr>
        <w:t xml:space="preserve">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-737868</wp:posOffset>
            </wp:positionH>
            <wp:positionV relativeFrom="paragraph">
              <wp:posOffset>737870</wp:posOffset>
            </wp:positionV>
            <wp:extent cx="4776470" cy="3864610"/>
            <wp:effectExtent b="0" l="0" r="0" t="0"/>
            <wp:wrapSquare wrapText="bothSides" distB="0" distT="0" distL="114300" distR="114300"/>
            <wp:docPr id="7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86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3149218" y="3482821"/>
                          <a:ext cx="4393564" cy="594359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7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Customer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3149218" y="3481868"/>
                          <a:ext cx="4393564" cy="596264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5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Fonts w:ascii="Arial" w:cs="Arial" w:eastAsia="Arial" w:hAnsi="Arial"/>
          <w:b w:val="1"/>
          <w:color w:val="ffff00"/>
          <w:sz w:val="36"/>
          <w:szCs w:val="36"/>
          <w:vertAlign w:val="baseline"/>
          <w:rtl w:val="0"/>
        </w:rPr>
        <w:t xml:space="preserve">Banking Digitally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3149218" y="3482185"/>
                          <a:ext cx="4393564" cy="59563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0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Channel Transformation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3149535" y="3481868"/>
                          <a:ext cx="4392930" cy="596264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9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Effects on Retail LoBs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-551813</wp:posOffset>
            </wp:positionH>
            <wp:positionV relativeFrom="paragraph">
              <wp:posOffset>1757680</wp:posOffset>
            </wp:positionV>
            <wp:extent cx="1884680" cy="120015"/>
            <wp:effectExtent b="0" l="0" r="0" t="0"/>
            <wp:wrapSquare wrapText="bothSides" distB="0" distT="0" distL="114300" distR="114300"/>
            <wp:docPr id="7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698500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7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1fob9te" w:id="2"/>
    <w:bookmarkEnd w:id="2"/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380" w:firstLine="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Digital Disruption on Financial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02" w:lineRule="auto"/>
        <w:ind w:left="2060" w:right="520" w:hanging="1689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7"/>
          <w:szCs w:val="27"/>
          <w:vertAlign w:val="baseline"/>
          <w:rtl w:val="0"/>
        </w:rPr>
        <w:t xml:space="preserve">Banks are in risk of becoming an infrastructure provider while service layers like Payments, Advice, Currency Exchange, Loans are provided by somebody 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60.0" w:type="dxa"/>
        <w:jc w:val="left"/>
        <w:tblInd w:w="5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260"/>
        <w:gridCol w:w="1200"/>
        <w:gridCol w:w="3240"/>
        <w:gridCol w:w="1320"/>
        <w:gridCol w:w="3240"/>
        <w:tblGridChange w:id="0">
          <w:tblGrid>
            <w:gridCol w:w="3260"/>
            <w:gridCol w:w="1200"/>
            <w:gridCol w:w="3240"/>
            <w:gridCol w:w="1320"/>
            <w:gridCol w:w="324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5e35c" w:space="0" w:sz="8" w:val="single"/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5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Regulations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5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5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Consumer Readiness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5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5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New Technologies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top w:color="95e35c" w:space="0" w:sz="8" w:val="single"/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APIs enable disruptors to add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Absence of capital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Digital channels &amp; media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capabilities from 3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vertAlign w:val="superscript"/>
                <w:rtl w:val="0"/>
              </w:rPr>
              <w:t xml:space="preserve">rd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 parties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requirements for digital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usage from point of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quickly and easily, bringing 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7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entities; Current Account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inspiration to point of action;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7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level of integration with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switch service from Payments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Lower propensity to come 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8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partners that didn’t exist just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8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Council (UK)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bank for banking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9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 few years ago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9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" w:hRule="atLeast"/>
          <w:tblHeader w:val="0"/>
        </w:trPr>
        <w:tc>
          <w:tcPr>
            <w:tcBorders>
              <w:left w:color="95e35c" w:space="0" w:sz="8" w:val="single"/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9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9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2260.0" w:type="dxa"/>
        <w:jc w:val="left"/>
        <w:tblInd w:w="5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260"/>
        <w:gridCol w:w="1200"/>
        <w:gridCol w:w="3240"/>
        <w:gridCol w:w="1320"/>
        <w:gridCol w:w="3240"/>
        <w:tblGridChange w:id="0">
          <w:tblGrid>
            <w:gridCol w:w="3260"/>
            <w:gridCol w:w="1200"/>
            <w:gridCol w:w="3240"/>
            <w:gridCol w:w="1320"/>
            <w:gridCol w:w="3240"/>
          </w:tblGrid>
        </w:tblGridChange>
      </w:tblGrid>
      <w:tr>
        <w:trPr>
          <w:cantSplit w:val="0"/>
          <w:trHeight w:val="580" w:hRule="atLeast"/>
          <w:tblHeader w:val="0"/>
        </w:trPr>
        <w:tc>
          <w:tcPr>
            <w:tcBorders>
              <w:top w:color="95e35c" w:space="0" w:sz="8" w:val="single"/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Business Adjacency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All about Ecosystem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Digital PFM providing tailored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Functions Decoupled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@POS offers enabled by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B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advice (beyond transaction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MNOs into prepaid, Digital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providers of Cards, Analytics,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B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aggregation); Financial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Payment players (PayPal,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C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Retailer, MNO, TSM, Secure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C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Inclusion solutions thru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Square) into lending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C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Payment option / Wallet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Mobility from Utilities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left w:color="95e35c" w:space="0" w:sz="8" w:val="single"/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9" w:lineRule="auto"/>
        <w:ind w:left="4480" w:right="140" w:hanging="4483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Winners will create their own value ecosystem offering core capabilities and act as orchestrators </w:t>
      </w:r>
      <w:r w:rsidDel="00000000" w:rsidR="00000000" w:rsidRPr="00000000">
        <w:rPr>
          <w:rFonts w:ascii="Arial" w:cs="Arial" w:eastAsia="Arial" w:hAnsi="Arial"/>
          <w:b w:val="1"/>
          <w:i w:val="1"/>
          <w:sz w:val="31"/>
          <w:szCs w:val="31"/>
          <w:vertAlign w:val="baseline"/>
          <w:rtl w:val="0"/>
        </w:rPr>
        <w:t xml:space="preserve">serving as hub of capabilities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-56513</wp:posOffset>
            </wp:positionH>
            <wp:positionV relativeFrom="paragraph">
              <wp:posOffset>292735</wp:posOffset>
            </wp:positionV>
            <wp:extent cx="1884680" cy="120015"/>
            <wp:effectExtent b="0" l="0" r="0" t="0"/>
            <wp:wrapSquare wrapText="bothSides" distB="0" distT="0" distL="114300" distR="114300"/>
            <wp:docPr id="7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1193800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7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3znysh7" w:id="3"/>
    <w:bookmarkEnd w:id="3"/>
    <w:p w:rsidR="00000000" w:rsidDel="00000000" w:rsidP="00000000" w:rsidRDefault="00000000" w:rsidRPr="00000000" w14:paraId="000000E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160" w:firstLine="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.. but Banks are not lone victims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9"/>
          <w:szCs w:val="29"/>
          <w:vertAlign w:val="baseline"/>
          <w:rtl w:val="0"/>
        </w:rPr>
        <w:t xml:space="preserve">Telecom industry also sees similar disruptions and hence the need to redefine themselves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-240663</wp:posOffset>
            </wp:positionH>
            <wp:positionV relativeFrom="paragraph">
              <wp:posOffset>398145</wp:posOffset>
            </wp:positionV>
            <wp:extent cx="8483600" cy="2005330"/>
            <wp:effectExtent b="0" l="0" r="0" t="0"/>
            <wp:wrapSquare wrapText="bothSides" distB="0" distT="0" distL="114300" distR="114300"/>
            <wp:docPr id="82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3600" cy="2005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9920" w:firstLine="0"/>
        <w:rPr/>
      </w:pPr>
      <w:r w:rsidDel="00000000" w:rsidR="00000000" w:rsidRPr="00000000">
        <w:rPr>
          <w:rFonts w:ascii="Arial" w:cs="Arial" w:eastAsia="Arial" w:hAnsi="Arial"/>
          <w:b w:val="1"/>
          <w:sz w:val="27"/>
          <w:szCs w:val="27"/>
          <w:vertAlign w:val="baseline"/>
          <w:rtl w:val="0"/>
        </w:rPr>
        <w:t xml:space="preserve">Large players, limited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5" w:lineRule="auto"/>
        <w:ind w:left="40" w:firstLine="0"/>
        <w:rPr/>
      </w:pPr>
      <w:r w:rsidDel="00000000" w:rsidR="00000000" w:rsidRPr="00000000">
        <w:rPr>
          <w:rFonts w:ascii="Arial" w:cs="Arial" w:eastAsia="Arial" w:hAnsi="Arial"/>
          <w:b w:val="1"/>
          <w:sz w:val="19"/>
          <w:szCs w:val="19"/>
          <w:vertAlign w:val="baseline"/>
          <w:rtl w:val="0"/>
        </w:rPr>
        <w:t xml:space="preserve">Heavily Regulated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9" w:lineRule="auto"/>
        <w:ind w:left="10320" w:firstLine="0"/>
        <w:rPr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differentiation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-240663</wp:posOffset>
            </wp:positionH>
            <wp:positionV relativeFrom="paragraph">
              <wp:posOffset>462280</wp:posOffset>
            </wp:positionV>
            <wp:extent cx="8483600" cy="939800"/>
            <wp:effectExtent b="0" l="0" r="0" t="0"/>
            <wp:wrapSquare wrapText="bothSides" distB="0" distT="0" distL="114300" distR="114300"/>
            <wp:docPr id="80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3600" cy="93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2340.0" w:type="dxa"/>
        <w:jc w:val="left"/>
        <w:tblInd w:w="2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260"/>
        <w:gridCol w:w="5080"/>
        <w:gridCol w:w="4000"/>
        <w:tblGridChange w:id="0">
          <w:tblGrid>
            <w:gridCol w:w="3260"/>
            <w:gridCol w:w="5080"/>
            <w:gridCol w:w="4000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10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373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New Entrants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9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Relegated to being 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1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Customer Experience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0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373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Skype taking away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0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1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key; size along does not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0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9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vertAlign w:val="baseline"/>
                <w:rtl w:val="0"/>
              </w:rPr>
              <w:t xml:space="preserve">Data Pipe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0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0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353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significant traffic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0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1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cut 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0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1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-240663</wp:posOffset>
            </wp:positionH>
            <wp:positionV relativeFrom="paragraph">
              <wp:posOffset>340995</wp:posOffset>
            </wp:positionV>
            <wp:extent cx="8483600" cy="953770"/>
            <wp:effectExtent b="0" l="0" r="0" t="0"/>
            <wp:wrapSquare wrapText="bothSides" distB="0" distT="0" distL="114300" distR="114300"/>
            <wp:docPr id="81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3600" cy="953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0" w:firstLine="0"/>
        <w:rPr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Heavier share of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0" w:lineRule="auto"/>
        <w:ind w:left="4840" w:firstLine="0"/>
        <w:rPr/>
      </w:pPr>
      <w:r w:rsidDel="00000000" w:rsidR="00000000" w:rsidRPr="00000000">
        <w:rPr>
          <w:rFonts w:ascii="Arial" w:cs="Arial" w:eastAsia="Arial" w:hAnsi="Arial"/>
          <w:b w:val="1"/>
          <w:sz w:val="16"/>
          <w:szCs w:val="16"/>
          <w:vertAlign w:val="baseline"/>
          <w:rtl w:val="0"/>
        </w:rPr>
        <w:t xml:space="preserve">Low barriers to switch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5860" w:right="200" w:hanging="5851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negative customer Deal seeking customers over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ind w:left="440" w:firstLine="0"/>
        <w:rPr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sentiments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-196213</wp:posOffset>
            </wp:positionH>
            <wp:positionV relativeFrom="paragraph">
              <wp:posOffset>685165</wp:posOffset>
            </wp:positionV>
            <wp:extent cx="1884680" cy="120015"/>
            <wp:effectExtent b="0" l="0" r="0" t="0"/>
            <wp:wrapSquare wrapText="bothSides" distB="0" distT="0" distL="114300" distR="114300"/>
            <wp:docPr id="8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1054100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8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2et92p0" w:id="4"/>
    <w:bookmarkEnd w:id="4"/>
    <w:p w:rsidR="00000000" w:rsidDel="00000000" w:rsidP="00000000" w:rsidRDefault="00000000" w:rsidRPr="00000000" w14:paraId="000001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940" w:firstLine="0"/>
        <w:rPr/>
      </w:pPr>
      <w:r w:rsidDel="00000000" w:rsidR="00000000" w:rsidRPr="00000000">
        <w:rPr/>
        <w:drawing>
          <wp:inline distB="0" distT="0" distL="114300" distR="114300">
            <wp:extent cx="9144000" cy="6315710"/>
            <wp:effectExtent b="0" l="0" r="0" t="0"/>
            <wp:docPr id="8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315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What’s happening outside BFS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250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600"/>
        <w:gridCol w:w="4980"/>
        <w:gridCol w:w="2800"/>
        <w:gridCol w:w="2000"/>
        <w:gridCol w:w="2120"/>
        <w:tblGridChange w:id="0">
          <w:tblGrid>
            <w:gridCol w:w="600"/>
            <w:gridCol w:w="4980"/>
            <w:gridCol w:w="2800"/>
            <w:gridCol w:w="2000"/>
            <w:gridCol w:w="2120"/>
          </w:tblGrid>
        </w:tblGridChange>
      </w:tblGrid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12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2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2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Digital Parity across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2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Life event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2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Usage Based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0" w:hRule="atLeast"/>
          <w:tblHeader w:val="0"/>
        </w:trPr>
        <w:tc>
          <w:tcPr/>
          <w:p w:rsidR="00000000" w:rsidDel="00000000" w:rsidP="00000000" w:rsidRDefault="00000000" w:rsidRPr="00000000" w14:paraId="0000012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3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Circles (Home,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Channels enabling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management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Insurance with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3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Auto) with end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seamless experience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thru NextGen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sensors and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3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to end touch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with limited Branch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analytics (IBM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analytics,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4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point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presence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Watson)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Location based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4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emergency alerts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0.0" w:type="dxa"/>
        <w:jc w:val="left"/>
        <w:tblInd w:w="36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120"/>
        <w:gridCol w:w="2540"/>
        <w:gridCol w:w="2280"/>
        <w:gridCol w:w="2080"/>
        <w:tblGridChange w:id="0">
          <w:tblGrid>
            <w:gridCol w:w="2120"/>
            <w:gridCol w:w="2540"/>
            <w:gridCol w:w="2280"/>
            <w:gridCol w:w="2080"/>
          </w:tblGrid>
        </w:tblGridChange>
      </w:tblGrid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5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Store in hand: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Store IOT: Videos,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Realizing infra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Augmented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5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Footfall heat maps,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potential: Digital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Reality solutions: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5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analytics,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comfort / safety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Walls to continue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Navigation,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5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Inventory status -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parameters,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store leverage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Interactive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6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more time with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Contextual Ads, Call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beyond regular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Campaign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Helpdesk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hours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840.0" w:type="dxa"/>
        <w:jc w:val="left"/>
        <w:tblInd w:w="37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1860"/>
        <w:gridCol w:w="2840"/>
        <w:gridCol w:w="2120"/>
        <w:gridCol w:w="2020"/>
        <w:tblGridChange w:id="0">
          <w:tblGrid>
            <w:gridCol w:w="1860"/>
            <w:gridCol w:w="2840"/>
            <w:gridCol w:w="2120"/>
            <w:gridCol w:w="2020"/>
          </w:tblGrid>
        </w:tblGridChange>
      </w:tblGrid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Personae: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20" w:firstLine="0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Real time Analytics &amp;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Stratified View: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KPI Driven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Interplay of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40" w:firstLine="0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Offer Management =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Presentation +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Business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Subscription,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40" w:firstLine="0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Personae + Context +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Commerce &amp;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Transformation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Consumption &amp;  Pre assembled actions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Care +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Model covering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7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Association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Commercial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8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Convergence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22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Experience and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8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Efficiency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/>
          <w:p w:rsidR="00000000" w:rsidDel="00000000" w:rsidP="00000000" w:rsidRDefault="00000000" w:rsidRPr="00000000" w14:paraId="0000018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right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-335913</wp:posOffset>
            </wp:positionH>
            <wp:positionV relativeFrom="paragraph">
              <wp:posOffset>-167003</wp:posOffset>
            </wp:positionV>
            <wp:extent cx="1884680" cy="120015"/>
            <wp:effectExtent b="0" l="0" r="0" t="0"/>
            <wp:wrapSquare wrapText="bothSides" distB="0" distT="0" distL="114300" distR="114300"/>
            <wp:docPr id="8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914400</wp:posOffset>
            </wp:positionH>
            <wp:positionV relativeFrom="paragraph">
              <wp:posOffset>-12063</wp:posOffset>
            </wp:positionV>
            <wp:extent cx="1197610" cy="148590"/>
            <wp:effectExtent b="0" l="0" r="0" t="0"/>
            <wp:wrapSquare wrapText="bothSides" distB="0" distT="0" distL="114300" distR="114300"/>
            <wp:docPr id="8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tyjcwt" w:id="5"/>
    <w:bookmarkEnd w:id="5"/>
    <w:p w:rsidR="00000000" w:rsidDel="00000000" w:rsidP="00000000" w:rsidRDefault="00000000" w:rsidRPr="00000000" w14:paraId="000001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80" w:firstLine="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8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Digital Banks : Can we bank on them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4" w:lineRule="auto"/>
        <w:ind w:left="1940" w:hanging="2903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9"/>
          <w:szCs w:val="29"/>
          <w:vertAlign w:val="baseline"/>
          <w:rtl w:val="0"/>
        </w:rPr>
        <w:t xml:space="preserve">Characteristics = Centered around Mobile + Social Principles embedded + Money management at the core + Partnerships focused to ‘get’ basic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9" w:lineRule="auto"/>
        <w:ind w:left="520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vertAlign w:val="baseline"/>
          <w:rtl w:val="0"/>
        </w:rPr>
        <w:t xml:space="preserve">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16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Models = Subsidiaries + Independent Licensee + Virtual Front 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150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480"/>
        <w:gridCol w:w="4400"/>
        <w:gridCol w:w="3620"/>
        <w:tblGridChange w:id="0">
          <w:tblGrid>
            <w:gridCol w:w="3480"/>
            <w:gridCol w:w="4400"/>
            <w:gridCol w:w="3620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19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firstLine="0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color w:val="0070c0"/>
                <w:sz w:val="28"/>
                <w:szCs w:val="28"/>
                <w:vertAlign w:val="baseline"/>
                <w:rtl w:val="0"/>
              </w:rPr>
              <w:t xml:space="preserve">Banking Community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40" w:firstLine="0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color w:val="0070c0"/>
                <w:sz w:val="28"/>
                <w:szCs w:val="28"/>
                <w:vertAlign w:val="baseline"/>
                <w:rtl w:val="0"/>
              </w:rPr>
              <w:t xml:space="preserve">Banking with Friends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160" w:firstLine="0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color w:val="0070c0"/>
                <w:sz w:val="28"/>
                <w:szCs w:val="28"/>
                <w:vertAlign w:val="baseline"/>
                <w:rtl w:val="0"/>
              </w:rPr>
              <w:t xml:space="preserve">Money Management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/>
          <w:p w:rsidR="00000000" w:rsidDel="00000000" w:rsidP="00000000" w:rsidRDefault="00000000" w:rsidRPr="00000000" w14:paraId="0000019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716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To exchange opinions, peer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Seek contributions from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9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735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Tracking &amp; Budgeting tools,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A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716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advice, discuss problems,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A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6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friends &amp; family to savings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A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735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“Safe to Spend” indicators,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A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716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“suggest” on interest rates,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A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6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projects, Pay thru ‘Friends’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A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A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735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financial health overview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716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vote on ideas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B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list, Digital Piggybank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B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-140332</wp:posOffset>
            </wp:positionH>
            <wp:positionV relativeFrom="paragraph">
              <wp:posOffset>-1022348</wp:posOffset>
            </wp:positionV>
            <wp:extent cx="7773670" cy="1316355"/>
            <wp:effectExtent b="0" l="0" r="0" t="0"/>
            <wp:wrapSquare wrapText="bothSides" distB="0" distT="0" distL="114300" distR="114300"/>
            <wp:docPr id="89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3670" cy="13163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2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8"/>
          <w:szCs w:val="28"/>
          <w:vertAlign w:val="baseline"/>
          <w:rtl w:val="0"/>
        </w:rPr>
        <w:t xml:space="preserve">Partnerships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-215263</wp:posOffset>
            </wp:positionH>
            <wp:positionV relativeFrom="paragraph">
              <wp:posOffset>12700</wp:posOffset>
            </wp:positionV>
            <wp:extent cx="2188210" cy="1287145"/>
            <wp:effectExtent b="0" l="0" r="0" t="0"/>
            <wp:wrapSquare wrapText="bothSides" distB="0" distT="0" distL="114300" distR="114300"/>
            <wp:docPr id="90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287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0" w:firstLine="0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Jibun = Bank of Tokyo-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340" w:firstLine="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Mitsubishi + KDDI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84" w:lineRule="auto"/>
        <w:ind w:firstLine="17"/>
        <w:jc w:val="both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vertAlign w:val="baseline"/>
          <w:rtl w:val="0"/>
        </w:rPr>
        <w:t xml:space="preserve">Fidor + Currency Cloud = forex buy sell, payments, multi currency balances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-2107563</wp:posOffset>
            </wp:positionH>
            <wp:positionV relativeFrom="paragraph">
              <wp:posOffset>267335</wp:posOffset>
            </wp:positionV>
            <wp:extent cx="5719445" cy="1004570"/>
            <wp:effectExtent b="0" l="0" r="0" t="0"/>
            <wp:wrapSquare wrapText="bothSides" distB="0" distT="0" distL="114300" distR="114300"/>
            <wp:docPr id="6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10045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4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8"/>
          <w:szCs w:val="28"/>
          <w:vertAlign w:val="baseline"/>
          <w:rtl w:val="0"/>
        </w:rPr>
        <w:t xml:space="preserve">Miscellaneous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-75563</wp:posOffset>
            </wp:positionH>
            <wp:positionV relativeFrom="paragraph">
              <wp:posOffset>12700</wp:posOffset>
            </wp:positionV>
            <wp:extent cx="2188210" cy="1287145"/>
            <wp:effectExtent b="0" l="0" r="0" t="0"/>
            <wp:wrapSquare wrapText="bothSides" distB="0" distT="0" distL="114300" distR="114300"/>
            <wp:docPr id="62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287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0" w:lineRule="auto"/>
        <w:jc w:val="center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Frictionless OAO, Affordability trackers at point of purchase, transparent fee structure, P2P Lending / Crowd funding, Free ATM access, Digital Wallet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0" w:lineRule="auto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1106805</wp:posOffset>
            </wp:positionH>
            <wp:positionV relativeFrom="paragraph">
              <wp:posOffset>349885</wp:posOffset>
            </wp:positionV>
            <wp:extent cx="2834640" cy="671830"/>
            <wp:effectExtent b="0" l="0" r="0" t="0"/>
            <wp:wrapSquare wrapText="bothSides" distB="0" distT="0" distL="114300" distR="114300"/>
            <wp:docPr id="63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6718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-6933563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6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3dy6vkm" w:id="6"/>
    <w:bookmarkEnd w:id="6"/>
    <w:p w:rsidR="00000000" w:rsidDel="00000000" w:rsidP="00000000" w:rsidRDefault="00000000" w:rsidRPr="00000000" w14:paraId="000001D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560" w:firstLine="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6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Money Management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9"/>
          <w:szCs w:val="29"/>
          <w:vertAlign w:val="baseline"/>
          <w:rtl w:val="0"/>
        </w:rPr>
        <w:t xml:space="preserve">Digital Money Management (passing data ownership back to customer) = Account Aggregation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2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+ Automatic Spend Categorization + Budgeting + Goal Setting + some more 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4511675</wp:posOffset>
            </wp:positionH>
            <wp:positionV relativeFrom="paragraph">
              <wp:posOffset>568325</wp:posOffset>
            </wp:positionV>
            <wp:extent cx="3992245" cy="1029970"/>
            <wp:effectExtent b="0" l="0" r="0" t="0"/>
            <wp:wrapSquare wrapText="bothSides" distB="0" distT="0" distL="114300" distR="114300"/>
            <wp:docPr id="66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1029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2880.0" w:type="dxa"/>
        <w:jc w:val="left"/>
        <w:tblInd w:w="8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680"/>
        <w:gridCol w:w="3660"/>
        <w:gridCol w:w="3680"/>
        <w:gridCol w:w="2860"/>
        <w:tblGridChange w:id="0">
          <w:tblGrid>
            <w:gridCol w:w="2680"/>
            <w:gridCol w:w="3660"/>
            <w:gridCol w:w="3680"/>
            <w:gridCol w:w="2860"/>
          </w:tblGrid>
        </w:tblGridChange>
      </w:tblGrid>
      <w:tr>
        <w:trPr>
          <w:cantSplit w:val="0"/>
          <w:trHeight w:val="420" w:hRule="atLeast"/>
          <w:tblHeader w:val="0"/>
        </w:trPr>
        <w:tc>
          <w:tcPr/>
          <w:p w:rsidR="00000000" w:rsidDel="00000000" w:rsidP="00000000" w:rsidRDefault="00000000" w:rsidRPr="00000000" w14:paraId="000001E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PFM Dashboard as 1</w:t>
            </w:r>
            <w:r w:rsidDel="00000000" w:rsidR="00000000" w:rsidRPr="00000000">
              <w:rPr>
                <w:rFonts w:ascii="Arial" w:cs="Arial" w:eastAsia="Arial" w:hAnsi="Arial"/>
                <w:sz w:val="37"/>
                <w:szCs w:val="37"/>
                <w:vertAlign w:val="superscript"/>
                <w:rtl w:val="0"/>
              </w:rPr>
              <w:t xml:space="preserve">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E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New Data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1E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E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u w:val="single"/>
                <w:vertAlign w:val="baseline"/>
                <w:rtl w:val="0"/>
              </w:rPr>
              <w:t xml:space="preserve">Familiarity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 : Not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E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screen once customer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E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E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8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u w:val="single"/>
                <w:vertAlign w:val="baseline"/>
                <w:rtl w:val="0"/>
              </w:rPr>
              <w:t xml:space="preserve">Adoption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: providers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Visualization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F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integrated as part of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logs on; then moves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F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F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firstLine="0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have not educated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capabilities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F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on boarding or Home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on to ‘transacting’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0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0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firstLine="0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customers enough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0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0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Page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/>
          <w:p w:rsidR="00000000" w:rsidDel="00000000" w:rsidP="00000000" w:rsidRDefault="00000000" w:rsidRPr="00000000" w14:paraId="0000020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0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0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8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u w:val="single"/>
                <w:vertAlign w:val="baseline"/>
                <w:rtl w:val="0"/>
              </w:rPr>
              <w:t xml:space="preserve">Personalization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 : Not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1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u w:val="single"/>
                <w:vertAlign w:val="baseline"/>
                <w:rtl w:val="0"/>
              </w:rPr>
              <w:t xml:space="preserve">Ease of Use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 : Not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Advisory &amp; Accessory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Optimized for Mobile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1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Tools pertaining to Life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1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phones (not just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1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customized 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1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intuitive enough for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2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Stage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2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online / tablet)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2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individual needs, 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2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tracking and managing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23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contextual advice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goals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/>
          <w:p w:rsidR="00000000" w:rsidDel="00000000" w:rsidP="00000000" w:rsidRDefault="00000000" w:rsidRPr="00000000" w14:paraId="0000023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3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Open platforms with APIs for 3</w:t>
            </w:r>
            <w:r w:rsidDel="00000000" w:rsidR="00000000" w:rsidRPr="00000000">
              <w:rPr>
                <w:rFonts w:ascii="Arial" w:cs="Arial" w:eastAsia="Arial" w:hAnsi="Arial"/>
                <w:sz w:val="37"/>
                <w:szCs w:val="37"/>
                <w:vertAlign w:val="superscript"/>
                <w:rtl w:val="0"/>
              </w:rPr>
              <w:t xml:space="preserve">rd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 parties to develop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/>
          <w:p w:rsidR="00000000" w:rsidDel="00000000" w:rsidP="00000000" w:rsidRDefault="00000000" w:rsidRPr="00000000" w14:paraId="0000023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3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Widgets, Apps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-62863</wp:posOffset>
            </wp:positionH>
            <wp:positionV relativeFrom="paragraph">
              <wp:posOffset>-2454273</wp:posOffset>
            </wp:positionV>
            <wp:extent cx="8567420" cy="2567305"/>
            <wp:effectExtent b="0" l="0" r="0" t="0"/>
            <wp:wrapSquare wrapText="bothSides" distB="0" distT="0" distL="114300" distR="114300"/>
            <wp:docPr id="67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7420" cy="25673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5" w:lineRule="auto"/>
        <w:ind w:left="340" w:right="540"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… characteristics expected to be simple, ubiquitous, personal, empowering and reassuring thereby deepening customer relationships, garner loyalty of younger customers and counter disruption from Digital Banks.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57788</wp:posOffset>
            </wp:positionH>
            <wp:positionV relativeFrom="paragraph">
              <wp:posOffset>304165</wp:posOffset>
            </wp:positionV>
            <wp:extent cx="1884680" cy="120015"/>
            <wp:effectExtent b="0" l="0" r="0" t="0"/>
            <wp:wrapSquare wrapText="bothSides" distB="0" distT="0" distL="114300" distR="114300"/>
            <wp:docPr id="6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1308100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6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1t3h5sf" w:id="7"/>
    <w:bookmarkEnd w:id="7"/>
    <w:p w:rsidR="00000000" w:rsidDel="00000000" w:rsidP="00000000" w:rsidRDefault="00000000" w:rsidRPr="00000000" w14:paraId="000002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… and Gamification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3300" w:hanging="4723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Classically Defined as : Insertion of game dynamics and mechanics into non game activities to drive desired behavior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380"/>
        </w:tabs>
        <w:ind w:left="56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vertAlign w:val="baseline"/>
          <w:rtl w:val="0"/>
        </w:rPr>
        <w:t xml:space="preserve">Advantages</w:t>
      </w:r>
      <w:r w:rsidDel="00000000" w:rsidR="00000000" w:rsidRPr="00000000">
        <w:rPr>
          <w:rFonts w:ascii="Times New Roman" w:cs="Times New Roman" w:eastAsia="Times New Roman" w:hAnsi="Times New Roman"/>
          <w:vertAlign w:val="baseline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vertAlign w:val="baseline"/>
          <w:rtl w:val="0"/>
        </w:rPr>
        <w:t xml:space="preserve">Watch Outs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380"/>
        </w:tabs>
        <w:ind w:left="5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-982978</wp:posOffset>
            </wp:positionH>
            <wp:positionV relativeFrom="paragraph">
              <wp:posOffset>17145</wp:posOffset>
            </wp:positionV>
            <wp:extent cx="8495030" cy="1484630"/>
            <wp:effectExtent b="0" l="0" r="0" t="0"/>
            <wp:wrapSquare wrapText="bothSides" distB="0" distT="0" distL="114300" distR="114300"/>
            <wp:docPr id="4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95030" cy="1484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5"/>
        </w:tabs>
        <w:spacing w:line="229" w:lineRule="auto"/>
        <w:ind w:left="445" w:right="280" w:hanging="445"/>
        <w:jc w:val="both"/>
        <w:rPr>
          <w:b w:val="0"/>
          <w:color w:val="00b05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Cuts across age groups, gender and income levels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5"/>
        </w:tabs>
        <w:spacing w:line="236" w:lineRule="auto"/>
        <w:ind w:left="445" w:hanging="445"/>
        <w:rPr>
          <w:b w:val="0"/>
          <w:color w:val="00b05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Economic and Effective to engage customers, promote online usage and drive product sales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3"/>
        </w:tabs>
        <w:ind w:left="443" w:hanging="443"/>
        <w:jc w:val="both"/>
        <w:rPr>
          <w:b w:val="0"/>
          <w:color w:val="c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Rewards Fatigue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3"/>
        </w:tabs>
        <w:spacing w:line="274" w:lineRule="auto"/>
        <w:ind w:left="443" w:right="20" w:hanging="443"/>
        <w:jc w:val="both"/>
        <w:rPr>
          <w:b w:val="0"/>
          <w:color w:val="c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Experience gaps and ability to engage with new content and themes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3"/>
        </w:tabs>
        <w:spacing w:line="229" w:lineRule="auto"/>
        <w:ind w:left="443" w:hanging="443"/>
        <w:jc w:val="both"/>
        <w:rPr>
          <w:b w:val="0"/>
          <w:color w:val="c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Complexity of online and mobile apps marring gaming experience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3"/>
        </w:tabs>
        <w:spacing w:line="229" w:lineRule="auto"/>
        <w:ind w:left="443" w:hanging="443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-4467858</wp:posOffset>
            </wp:positionH>
            <wp:positionV relativeFrom="paragraph">
              <wp:posOffset>344170</wp:posOffset>
            </wp:positionV>
            <wp:extent cx="7447915" cy="510540"/>
            <wp:effectExtent b="0" l="0" r="0" t="0"/>
            <wp:wrapSquare wrapText="bothSides" distB="0" distT="0" distL="114300" distR="114300"/>
            <wp:docPr id="50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7915" cy="510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16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vertAlign w:val="baseline"/>
          <w:rtl w:val="0"/>
        </w:rPr>
        <w:t xml:space="preserve">Points, Challenges, Leaderboards, Badges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-106678</wp:posOffset>
            </wp:positionH>
            <wp:positionV relativeFrom="paragraph">
              <wp:posOffset>335280</wp:posOffset>
            </wp:positionV>
            <wp:extent cx="8489950" cy="2498090"/>
            <wp:effectExtent b="0" l="0" r="0" t="0"/>
            <wp:wrapSquare wrapText="bothSides" distB="0" distT="0" distL="114300" distR="114300"/>
            <wp:docPr id="51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9950" cy="24980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266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720"/>
        <w:gridCol w:w="1060"/>
        <w:gridCol w:w="1140"/>
        <w:gridCol w:w="1160"/>
        <w:gridCol w:w="1100"/>
        <w:gridCol w:w="1200"/>
        <w:gridCol w:w="1040"/>
        <w:gridCol w:w="1200"/>
        <w:gridCol w:w="1100"/>
        <w:gridCol w:w="1340"/>
        <w:gridCol w:w="1100"/>
        <w:gridCol w:w="500"/>
        <w:tblGridChange w:id="0">
          <w:tblGrid>
            <w:gridCol w:w="720"/>
            <w:gridCol w:w="1060"/>
            <w:gridCol w:w="1140"/>
            <w:gridCol w:w="1160"/>
            <w:gridCol w:w="1100"/>
            <w:gridCol w:w="1200"/>
            <w:gridCol w:w="1040"/>
            <w:gridCol w:w="1200"/>
            <w:gridCol w:w="1100"/>
            <w:gridCol w:w="1340"/>
            <w:gridCol w:w="1100"/>
            <w:gridCol w:w="500"/>
          </w:tblGrid>
        </w:tblGridChange>
      </w:tblGrid>
      <w:tr>
        <w:trPr>
          <w:cantSplit w:val="0"/>
          <w:trHeight w:val="26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Use of Online Banking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Stimulate Property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Financial Literacy for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Awareness on Home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/>
          <w:p w:rsidR="00000000" w:rsidDel="00000000" w:rsidP="00000000" w:rsidRDefault="00000000" w:rsidRPr="00000000" w14:paraId="000002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2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Services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Investment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0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Kids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Insurance Offerings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Earning points for online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Investorville 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Mighty Savers program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Simulated fights using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8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banking transactions,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simulation with complex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to digitally incentivize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9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video game animation 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9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friends reco, new prod,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9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economic model &amp;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savings behavior than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9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suggestions to losers 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A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surprise challenges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A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market data, search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instant spending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A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home insurance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A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tradable for prizes 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based on price &amp;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B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(actions: earn, give,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B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raffle entries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B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2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amenities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B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spend, save, invest)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/>
          <w:p w:rsidR="00000000" w:rsidDel="00000000" w:rsidP="00000000" w:rsidRDefault="00000000" w:rsidRPr="00000000" w14:paraId="000002C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2C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2C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2C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2C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D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/>
          <w:p w:rsidR="00000000" w:rsidDel="00000000" w:rsidP="00000000" w:rsidRDefault="00000000" w:rsidRPr="00000000" w14:paraId="000002D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E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E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E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E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E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E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" w:hRule="atLeast"/>
          <w:tblHeader w:val="0"/>
        </w:trPr>
        <w:tc>
          <w:tcPr/>
          <w:p w:rsidR="00000000" w:rsidDel="00000000" w:rsidP="00000000" w:rsidRDefault="00000000" w:rsidRPr="00000000" w14:paraId="000002E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F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F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-56513</wp:posOffset>
            </wp:positionH>
            <wp:positionV relativeFrom="paragraph">
              <wp:posOffset>39370</wp:posOffset>
            </wp:positionV>
            <wp:extent cx="1884680" cy="120015"/>
            <wp:effectExtent b="0" l="0" r="0" t="0"/>
            <wp:wrapSquare wrapText="bothSides" distB="0" distT="0" distL="114300" distR="114300"/>
            <wp:docPr id="5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1193800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5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4d34og8" w:id="8"/>
    <w:bookmarkEnd w:id="8"/>
    <w:p w:rsidR="00000000" w:rsidDel="00000000" w:rsidP="00000000" w:rsidRDefault="00000000" w:rsidRPr="00000000" w14:paraId="000002F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So .. What should banks do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4260" w:hanging="5825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“What’s New in iOS8” has so much resonance to key 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32"/>
          <w:szCs w:val="32"/>
          <w:vertAlign w:val="baseline"/>
          <w:rtl w:val="0"/>
        </w:rPr>
        <w:t xml:space="preserve">Digital imperatives</w:t>
      </w: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 for Banking &amp; Financial </w:t>
      </w:r>
      <w:r w:rsidDel="00000000" w:rsidR="00000000" w:rsidRPr="00000000">
        <w:rPr>
          <w:rFonts w:ascii="Arial" w:cs="Arial" w:eastAsia="Arial" w:hAnsi="Arial"/>
          <w:b w:val="1"/>
          <w:i w:val="1"/>
          <w:sz w:val="31"/>
          <w:szCs w:val="31"/>
          <w:vertAlign w:val="baseline"/>
          <w:rtl w:val="0"/>
        </w:rPr>
        <w:t xml:space="preserve">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4260" w:hanging="5825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5161280</wp:posOffset>
            </wp:positionH>
            <wp:positionV relativeFrom="paragraph">
              <wp:posOffset>252095</wp:posOffset>
            </wp:positionV>
            <wp:extent cx="1155065" cy="1155065"/>
            <wp:effectExtent b="0" l="0" r="0" t="0"/>
            <wp:wrapSquare wrapText="bothSides" distB="0" distT="0" distL="114300" distR="114300"/>
            <wp:docPr id="55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1155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-838198</wp:posOffset>
            </wp:positionH>
            <wp:positionV relativeFrom="paragraph">
              <wp:posOffset>256540</wp:posOffset>
            </wp:positionV>
            <wp:extent cx="1155065" cy="3404870"/>
            <wp:effectExtent b="0" l="0" r="0" t="0"/>
            <wp:wrapSquare wrapText="bothSides" distB="0" distT="0" distL="114300" distR="114300"/>
            <wp:docPr id="5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3404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2209165</wp:posOffset>
            </wp:positionH>
            <wp:positionV relativeFrom="paragraph">
              <wp:posOffset>256540</wp:posOffset>
            </wp:positionV>
            <wp:extent cx="1155065" cy="3418205"/>
            <wp:effectExtent b="0" l="0" r="0" t="0"/>
            <wp:wrapSquare wrapText="bothSides" distB="0" distT="0" distL="114300" distR="114300"/>
            <wp:docPr id="57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34182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4" w:lineRule="auto"/>
        <w:ind w:left="360" w:right="560" w:hanging="131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Tracking and Analyzing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7" w:lineRule="auto"/>
        <w:ind w:left="220" w:right="560" w:hanging="3.999999999999986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‘moments’ in </w:t>
      </w:r>
      <w:r w:rsidDel="00000000" w:rsidR="00000000" w:rsidRPr="00000000">
        <w:rPr>
          <w:rFonts w:ascii="Arial" w:cs="Arial" w:eastAsia="Arial" w:hAnsi="Arial"/>
          <w:b w:val="1"/>
          <w:i w:val="1"/>
          <w:sz w:val="16"/>
          <w:szCs w:val="16"/>
          <w:vertAlign w:val="baseline"/>
          <w:rtl w:val="0"/>
        </w:rPr>
        <w:t xml:space="preserve">customer life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20" w:right="360"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Listening and interacting across diverse channels and modes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20"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Making it convenient and usable to do banking anywhere, anytime on any 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-1104898</wp:posOffset>
            </wp:positionH>
            <wp:positionV relativeFrom="paragraph">
              <wp:posOffset>321945</wp:posOffset>
            </wp:positionV>
            <wp:extent cx="1155065" cy="1155065"/>
            <wp:effectExtent b="0" l="0" r="0" t="0"/>
            <wp:wrapSquare wrapText="bothSides" distB="0" distT="0" distL="114300" distR="114300"/>
            <wp:docPr id="5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1155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" w:lineRule="auto"/>
        <w:ind w:right="34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8"/>
          <w:szCs w:val="18"/>
          <w:vertAlign w:val="baseline"/>
          <w:rtl w:val="0"/>
        </w:rPr>
        <w:t xml:space="preserve">Collaborating in a fragmented ecosystem serving customer needs at the core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-1199513</wp:posOffset>
            </wp:positionH>
            <wp:positionV relativeFrom="paragraph">
              <wp:posOffset>384175</wp:posOffset>
            </wp:positionV>
            <wp:extent cx="1884680" cy="120015"/>
            <wp:effectExtent b="0" l="0" r="0" t="0"/>
            <wp:wrapSquare wrapText="bothSides" distB="0" distT="0" distL="114300" distR="114300"/>
            <wp:docPr id="3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51" w:lineRule="auto"/>
        <w:ind w:left="140" w:right="360" w:hanging="145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5"/>
          <w:szCs w:val="15"/>
          <w:vertAlign w:val="baseline"/>
          <w:rtl w:val="0"/>
        </w:rPr>
        <w:t xml:space="preserve">House holding and comprehensive Customer 360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Enterprise Information Cloud dispensing experience and analytics output at needed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60" w:right="60"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Healthcare and other Life enhancing experiences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51" w:lineRule="auto"/>
        <w:ind w:left="60" w:right="180"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5"/>
          <w:szCs w:val="15"/>
          <w:vertAlign w:val="baseline"/>
          <w:rtl w:val="0"/>
        </w:rPr>
        <w:t xml:space="preserve">Experience Continuum across Touch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-1022983</wp:posOffset>
            </wp:positionH>
            <wp:positionV relativeFrom="paragraph">
              <wp:posOffset>403225</wp:posOffset>
            </wp:positionV>
            <wp:extent cx="1155065" cy="2304415"/>
            <wp:effectExtent b="0" l="0" r="0" t="0"/>
            <wp:wrapSquare wrapText="bothSides" distB="0" distT="0" distL="114300" distR="114300"/>
            <wp:docPr id="4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2304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20" w:right="140"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Enterprise Search enabling contextual content to all bank 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right="12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API unleashing potential in Functions and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-1022983</wp:posOffset>
            </wp:positionH>
            <wp:positionV relativeFrom="paragraph">
              <wp:posOffset>398145</wp:posOffset>
            </wp:positionV>
            <wp:extent cx="1155065" cy="1155065"/>
            <wp:effectExtent b="0" l="0" r="0" t="0"/>
            <wp:wrapSquare wrapText="bothSides" distB="0" distT="0" distL="114300" distR="114300"/>
            <wp:docPr id="4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1155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20"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Enabling self management capabilities in hands of end customers and internal 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-6933563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4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2s8eyo1" w:id="9"/>
    <w:bookmarkEnd w:id="9"/>
    <w:p w:rsidR="00000000" w:rsidDel="00000000" w:rsidP="00000000" w:rsidRDefault="00000000" w:rsidRPr="00000000" w14:paraId="000003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4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Bank Imperatives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2880" w:hanging="4519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All engines to fire ; just efficiency plank will only float so far as it does not create any competitive differentiation for customers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2880" w:hanging="4519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3873500</wp:posOffset>
                </wp:positionH>
                <wp:positionV relativeFrom="paragraph">
                  <wp:posOffset>292100</wp:posOffset>
                </wp:positionV>
                <wp:extent cx="2273300" cy="457200"/>
                <wp:effectExtent b="0" l="0" r="0" t="0"/>
                <wp:wrapSquare wrapText="bothSides" distB="0" distT="0" distL="114300" distR="114300"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4212843" y="3551400"/>
                          <a:ext cx="2266314" cy="4572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3873500</wp:posOffset>
                </wp:positionH>
                <wp:positionV relativeFrom="paragraph">
                  <wp:posOffset>292100</wp:posOffset>
                </wp:positionV>
                <wp:extent cx="2273300" cy="457200"/>
                <wp:effectExtent b="0" l="0" r="0" t="0"/>
                <wp:wrapSquare wrapText="bothSides" distB="0" distT="0" distL="114300" distR="114300"/>
                <wp:docPr id="22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-863599</wp:posOffset>
                </wp:positionH>
                <wp:positionV relativeFrom="paragraph">
                  <wp:posOffset>330200</wp:posOffset>
                </wp:positionV>
                <wp:extent cx="2273300" cy="457200"/>
                <wp:effectExtent b="0" l="0" r="0" t="0"/>
                <wp:wrapSquare wrapText="bothSides" distB="0" distT="0" distL="114300" distR="114300"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4213160" y="3551400"/>
                          <a:ext cx="2265680" cy="4572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-863599</wp:posOffset>
                </wp:positionH>
                <wp:positionV relativeFrom="paragraph">
                  <wp:posOffset>330200</wp:posOffset>
                </wp:positionV>
                <wp:extent cx="2273300" cy="457200"/>
                <wp:effectExtent b="0" l="0" r="0" t="0"/>
                <wp:wrapSquare wrapText="bothSides" distB="0" distT="0" distL="114300" distR="114300"/>
                <wp:docPr id="21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Simplified &amp; Optimized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2082800</wp:posOffset>
                </wp:positionH>
                <wp:positionV relativeFrom="paragraph">
                  <wp:posOffset>127000</wp:posOffset>
                </wp:positionV>
                <wp:extent cx="12700" cy="762000"/>
                <wp:effectExtent b="0" l="0" r="0" t="0"/>
                <wp:wrapSquare wrapText="bothSides" distB="0" distT="0" distL="114300" distR="114300"/>
                <wp:docPr id="2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94555"/>
                          <a:ext cx="0" cy="7708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2082800</wp:posOffset>
                </wp:positionH>
                <wp:positionV relativeFrom="paragraph">
                  <wp:posOffset>127000</wp:posOffset>
                </wp:positionV>
                <wp:extent cx="12700" cy="762000"/>
                <wp:effectExtent b="0" l="0" r="0" t="0"/>
                <wp:wrapSquare wrapText="bothSides" distB="0" distT="0" distL="114300" distR="114300"/>
                <wp:docPr id="24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62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127000</wp:posOffset>
                </wp:positionV>
                <wp:extent cx="12700" cy="762000"/>
                <wp:effectExtent b="0" l="0" r="0" t="0"/>
                <wp:wrapSquare wrapText="bothSides" distB="0" distT="0" distL="114300" distR="114300"/>
                <wp:docPr id="2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94555"/>
                          <a:ext cx="0" cy="7708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127000</wp:posOffset>
                </wp:positionV>
                <wp:extent cx="12700" cy="762000"/>
                <wp:effectExtent b="0" l="0" r="0" t="0"/>
                <wp:wrapSquare wrapText="bothSides" distB="0" distT="0" distL="114300" distR="114300"/>
                <wp:docPr id="23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62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889000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398" y="3780000"/>
                          <a:ext cx="227520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889000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6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398" y="3780000"/>
                          <a:ext cx="227520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5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Flexible, Dynamic &amp; Agile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139700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3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5005"/>
                          <a:ext cx="0" cy="11899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139700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35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139700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7763" y="3780000"/>
                          <a:ext cx="227647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139700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3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1320800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7446" y="3780000"/>
                          <a:ext cx="2277109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1320800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4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139700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3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5005"/>
                          <a:ext cx="0" cy="11899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139700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31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3352800</wp:posOffset>
                </wp:positionH>
                <wp:positionV relativeFrom="paragraph">
                  <wp:posOffset>127000</wp:posOffset>
                </wp:positionV>
                <wp:extent cx="12700" cy="1193800"/>
                <wp:effectExtent b="0" l="0" r="0" t="0"/>
                <wp:wrapSquare wrapText="bothSides" distB="0" distT="0" distL="114300" distR="114300"/>
                <wp:docPr id="3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2783"/>
                          <a:ext cx="0" cy="119443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3352800</wp:posOffset>
                </wp:positionH>
                <wp:positionV relativeFrom="paragraph">
                  <wp:posOffset>127000</wp:posOffset>
                </wp:positionV>
                <wp:extent cx="12700" cy="1193800"/>
                <wp:effectExtent b="0" l="0" r="0" t="0"/>
                <wp:wrapSquare wrapText="bothSides" distB="0" distT="0" distL="114300" distR="114300"/>
                <wp:docPr id="32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93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7446" y="3780000"/>
                          <a:ext cx="2277109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9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</wp:posOffset>
                </wp:positionV>
                <wp:extent cx="12700" cy="1193800"/>
                <wp:effectExtent b="0" l="0" r="0" t="0"/>
                <wp:wrapSquare wrapText="bothSides" distB="0" distT="0" distL="114300" distR="114300"/>
                <wp:docPr id="3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2783"/>
                          <a:ext cx="0" cy="119443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</wp:posOffset>
                </wp:positionV>
                <wp:extent cx="12700" cy="1193800"/>
                <wp:effectExtent b="0" l="0" r="0" t="0"/>
                <wp:wrapSquare wrapText="bothSides" distB="0" distT="0" distL="114300" distR="114300"/>
                <wp:docPr id="30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93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1320800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7763" y="3780000"/>
                          <a:ext cx="227647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1320800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7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jc w:val="center"/>
        <w:rPr/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Multi Country, Multi tenant and possibly multi business platforms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716" y="3780000"/>
                          <a:ext cx="2274569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8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685800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716" y="3780000"/>
                          <a:ext cx="2274569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685800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6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2209800</wp:posOffset>
                </wp:positionH>
                <wp:positionV relativeFrom="paragraph">
                  <wp:posOffset>76200</wp:posOffset>
                </wp:positionV>
                <wp:extent cx="12700" cy="609600"/>
                <wp:effectExtent b="0" l="0" r="0" t="0"/>
                <wp:wrapSquare wrapText="bothSides" distB="0" distT="0" distL="114300" distR="114300"/>
                <wp:docPr id="1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72978"/>
                          <a:ext cx="0" cy="61404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2209800</wp:posOffset>
                </wp:positionH>
                <wp:positionV relativeFrom="paragraph">
                  <wp:posOffset>76200</wp:posOffset>
                </wp:positionV>
                <wp:extent cx="12700" cy="609600"/>
                <wp:effectExtent b="0" l="0" r="0" t="0"/>
                <wp:wrapSquare wrapText="bothSides" distB="0" distT="0" distL="114300" distR="114300"/>
                <wp:docPr id="16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609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12700" cy="609600"/>
                <wp:effectExtent b="0" l="0" r="0" t="0"/>
                <wp:wrapSquare wrapText="bothSides" distB="0" distT="0" distL="114300" distR="114300"/>
                <wp:docPr id="1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72978"/>
                          <a:ext cx="0" cy="61404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12700" cy="609600"/>
                <wp:effectExtent b="0" l="0" r="0" t="0"/>
                <wp:wrapSquare wrapText="bothSides" distB="0" distT="0" distL="114300" distR="114300"/>
                <wp:docPr id="18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609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9" w:lineRule="auto"/>
        <w:ind w:left="660" w:right="120" w:hanging="546"/>
        <w:rPr/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Digitized front end with a lean back office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8.00000000000006" w:lineRule="auto"/>
        <w:jc w:val="center"/>
        <w:rPr/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Ease of adding new featured by atomized service layer for Rules &amp; BPM to orchestrate in different ways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1028700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1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050158" y="3780000"/>
                          <a:ext cx="459168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1028700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13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4572000</wp:posOffset>
                </wp:positionH>
                <wp:positionV relativeFrom="paragraph">
                  <wp:posOffset>266700</wp:posOffset>
                </wp:positionV>
                <wp:extent cx="12700" cy="774700"/>
                <wp:effectExtent b="0" l="0" r="0" t="0"/>
                <wp:wrapSquare wrapText="bothSides" distB="0" distT="0" distL="114300" distR="114300"/>
                <wp:docPr id="1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92333"/>
                          <a:ext cx="0" cy="77533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4572000</wp:posOffset>
                </wp:positionH>
                <wp:positionV relativeFrom="paragraph">
                  <wp:posOffset>266700</wp:posOffset>
                </wp:positionV>
                <wp:extent cx="12700" cy="774700"/>
                <wp:effectExtent b="0" l="0" r="0" t="0"/>
                <wp:wrapSquare wrapText="bothSides" distB="0" distT="0" distL="114300" distR="114300"/>
                <wp:docPr id="14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74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266700</wp:posOffset>
                </wp:positionV>
                <wp:extent cx="12700" cy="774700"/>
                <wp:effectExtent b="0" l="0" r="0" t="0"/>
                <wp:wrapSquare wrapText="bothSides" distB="0" distT="0" distL="114300" distR="114300"/>
                <wp:docPr id="1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92333"/>
                          <a:ext cx="0" cy="77533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266700</wp:posOffset>
                </wp:positionV>
                <wp:extent cx="12700" cy="774700"/>
                <wp:effectExtent b="0" l="0" r="0" t="0"/>
                <wp:wrapSquare wrapText="bothSides" distB="0" distT="0" distL="114300" distR="114300"/>
                <wp:docPr id="11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74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266700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1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050158" y="3780000"/>
                          <a:ext cx="459168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266700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12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5" w:lineRule="auto"/>
        <w:jc w:val="center"/>
        <w:rPr/>
      </w:pP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Participation in digital ecosystem by integrating 3</w:t>
      </w:r>
      <w:r w:rsidDel="00000000" w:rsidR="00000000" w:rsidRPr="00000000">
        <w:rPr>
          <w:rFonts w:ascii="Arial" w:cs="Arial" w:eastAsia="Arial" w:hAnsi="Arial"/>
          <w:sz w:val="36"/>
          <w:szCs w:val="36"/>
          <w:vertAlign w:val="superscript"/>
          <w:rtl w:val="0"/>
        </w:rPr>
        <w:t xml:space="preserve">rd</w:t>
      </w: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 party services (data feeds, offers, credit reviews, payment engines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4" w:lineRule="auto"/>
        <w:ind w:firstLine="146"/>
        <w:rPr/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Focus on Finance, HR, Logistics and Operations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-495299</wp:posOffset>
                </wp:positionV>
                <wp:extent cx="12700" cy="533400"/>
                <wp:effectExtent b="0" l="0" r="0" t="0"/>
                <wp:wrapSquare wrapText="bothSides" distB="0" distT="0" distL="114300" distR="114300"/>
                <wp:docPr id="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509173"/>
                          <a:ext cx="0" cy="54165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-495299</wp:posOffset>
                </wp:positionV>
                <wp:extent cx="12700" cy="533400"/>
                <wp:effectExtent b="0" l="0" r="0" t="0"/>
                <wp:wrapSquare wrapText="bothSides" distB="0" distT="0" distL="114300" distR="114300"/>
                <wp:docPr id="9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-495299</wp:posOffset>
                </wp:positionV>
                <wp:extent cx="12700" cy="533400"/>
                <wp:effectExtent b="0" l="0" r="0" t="0"/>
                <wp:wrapSquare wrapText="bothSides" distB="0" distT="0" distL="114300" distR="114300"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509173"/>
                          <a:ext cx="0" cy="54165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-495299</wp:posOffset>
                </wp:positionV>
                <wp:extent cx="12700" cy="533400"/>
                <wp:effectExtent b="0" l="0" r="0" t="0"/>
                <wp:wrapSquare wrapText="bothSides" distB="0" distT="0" distL="114300" distR="114300"/>
                <wp:docPr id="10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-495299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398" y="3780000"/>
                          <a:ext cx="227520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-495299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7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12700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398" y="3780000"/>
                          <a:ext cx="227520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12700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8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jc w:val="center"/>
        <w:rPr/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Analytically driven front office with embedded analytics in processes throughout enabling Personalized context based interaction at any 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736600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053333" y="3780000"/>
                          <a:ext cx="458533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736600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8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88900</wp:posOffset>
                </wp:positionV>
                <wp:extent cx="12700" cy="647700"/>
                <wp:effectExtent b="0" l="0" r="0" t="0"/>
                <wp:wrapSquare wrapText="bothSides" distB="0" distT="0" distL="114300" distR="114300"/>
                <wp:docPr id="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53611"/>
                          <a:ext cx="0" cy="652779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88900</wp:posOffset>
                </wp:positionV>
                <wp:extent cx="12700" cy="647700"/>
                <wp:effectExtent b="0" l="0" r="0" t="0"/>
                <wp:wrapSquare wrapText="bothSides" distB="0" distT="0" distL="114300" distR="114300"/>
                <wp:docPr id="6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88900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053333" y="3780000"/>
                          <a:ext cx="458533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88900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7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88900</wp:posOffset>
                </wp:positionV>
                <wp:extent cx="12700" cy="647700"/>
                <wp:effectExtent b="0" l="0" r="0" t="0"/>
                <wp:wrapSquare wrapText="bothSides" distB="0" distT="0" distL="114300" distR="114300"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53611"/>
                          <a:ext cx="0" cy="652779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88900</wp:posOffset>
                </wp:positionV>
                <wp:extent cx="12700" cy="647700"/>
                <wp:effectExtent b="0" l="0" r="0" t="0"/>
                <wp:wrapSquare wrapText="bothSides" distB="0" distT="0" distL="114300" distR="114300"/>
                <wp:docPr id="4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54" w:lineRule="auto"/>
        <w:ind w:left="6880" w:right="500" w:hanging="666.0000000000002"/>
        <w:rPr/>
      </w:pPr>
      <w:r w:rsidDel="00000000" w:rsidR="00000000" w:rsidRPr="00000000">
        <w:rPr>
          <w:rFonts w:ascii="Arial" w:cs="Arial" w:eastAsia="Arial" w:hAnsi="Arial"/>
          <w:sz w:val="26"/>
          <w:szCs w:val="26"/>
          <w:vertAlign w:val="baseline"/>
          <w:rtl w:val="0"/>
        </w:rPr>
        <w:t xml:space="preserve">Virtualizing the bank’s network with strong data analytics and mobility across the distribution spectrum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6" w:lineRule="auto"/>
        <w:ind w:right="360" w:firstLine="1208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7"/>
          <w:szCs w:val="27"/>
          <w:vertAlign w:val="baseline"/>
          <w:rtl w:val="0"/>
        </w:rPr>
        <w:t xml:space="preserve">Along with continued Innovation (to proactively stay ahead of the market) </w:t>
      </w:r>
      <w:r w:rsidDel="00000000" w:rsidR="00000000" w:rsidRPr="00000000">
        <w:rPr>
          <w:rFonts w:ascii="Arial" w:cs="Arial" w:eastAsia="Arial" w:hAnsi="Arial"/>
          <w:b w:val="1"/>
          <w:i w:val="1"/>
          <w:sz w:val="27"/>
          <w:szCs w:val="27"/>
          <w:u w:val="single"/>
          <w:vertAlign w:val="baseline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b w:val="1"/>
          <w:i w:val="1"/>
          <w:sz w:val="27"/>
          <w:szCs w:val="27"/>
          <w:vertAlign w:val="baseline"/>
          <w:rtl w:val="0"/>
        </w:rPr>
        <w:t xml:space="preserve"> Structural Tweaks (aligned CIO-CMO-CRO, distributed digital talent, central Customer Experience,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8" w:lineRule="auto"/>
        <w:ind w:left="454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external talent supplements)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120650</wp:posOffset>
            </wp:positionH>
            <wp:positionV relativeFrom="paragraph">
              <wp:posOffset>272415</wp:posOffset>
            </wp:positionV>
            <wp:extent cx="1884680" cy="120015"/>
            <wp:effectExtent b="0" l="0" r="0" t="0"/>
            <wp:wrapSquare wrapText="bothSides" distB="0" distT="0" distL="114300" distR="114300"/>
            <wp:docPr id="4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1371600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4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17dp8vu" w:id="10"/>
    <w:bookmarkEnd w:id="10"/>
    <w:p w:rsidR="00000000" w:rsidDel="00000000" w:rsidP="00000000" w:rsidRDefault="00000000" w:rsidRPr="00000000" w14:paraId="000003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4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1"/>
          <w:szCs w:val="41"/>
          <w:vertAlign w:val="baseline"/>
          <w:rtl w:val="0"/>
        </w:rPr>
        <w:t xml:space="preserve">Next Chapter : </w:t>
      </w:r>
      <w:r w:rsidDel="00000000" w:rsidR="00000000" w:rsidRPr="00000000">
        <w:rPr>
          <w:rFonts w:ascii="Arial" w:cs="Arial" w:eastAsia="Arial" w:hAnsi="Arial"/>
          <w:b w:val="1"/>
          <w:color w:val="ffff00"/>
          <w:sz w:val="41"/>
          <w:szCs w:val="41"/>
          <w:vertAlign w:val="baseline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-737868</wp:posOffset>
            </wp:positionH>
            <wp:positionV relativeFrom="paragraph">
              <wp:posOffset>742315</wp:posOffset>
            </wp:positionV>
            <wp:extent cx="4776470" cy="3864610"/>
            <wp:effectExtent b="0" l="0" r="0" t="0"/>
            <wp:wrapSquare wrapText="bothSides" distB="0" distT="0" distL="114300" distR="114300"/>
            <wp:docPr id="4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86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3149218" y="3482821"/>
                          <a:ext cx="4393564" cy="594359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5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Customer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149218" y="3481868"/>
                          <a:ext cx="4393564" cy="596264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/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Digital Banking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3149218" y="3482185"/>
                          <a:ext cx="4393564" cy="59563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1"/>
          <w:color w:val="ffff00"/>
          <w:sz w:val="36"/>
          <w:szCs w:val="36"/>
          <w:vertAlign w:val="baseline"/>
          <w:rtl w:val="0"/>
        </w:rPr>
        <w:t xml:space="preserve">Channel Transformation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49535" y="3481868"/>
                          <a:ext cx="4392930" cy="596264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Effects on Retail LoBs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-551813</wp:posOffset>
            </wp:positionH>
            <wp:positionV relativeFrom="paragraph">
              <wp:posOffset>1757680</wp:posOffset>
            </wp:positionV>
            <wp:extent cx="1884680" cy="120015"/>
            <wp:effectExtent b="0" l="0" r="0" t="0"/>
            <wp:wrapSquare wrapText="bothSides" distB="0" distT="0" distL="114300" distR="114300"/>
            <wp:docPr id="4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698500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5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3rdcrjn" w:id="11"/>
    <w:bookmarkEnd w:id="11"/>
    <w:p w:rsidR="00000000" w:rsidDel="00000000" w:rsidP="00000000" w:rsidRDefault="00000000" w:rsidRPr="00000000" w14:paraId="000003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0" distT="0" distL="114300" distR="114300">
            <wp:extent cx="9144000" cy="6858000"/>
            <wp:effectExtent b="0" l="0" r="0" t="0"/>
            <wp:docPr id="6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200" w:firstLine="0"/>
        <w:rPr/>
      </w:pPr>
      <w:r w:rsidDel="00000000" w:rsidR="00000000" w:rsidRPr="00000000">
        <w:rPr>
          <w:rFonts w:ascii="Arial" w:cs="Arial" w:eastAsia="Arial" w:hAnsi="Arial"/>
          <w:b w:val="1"/>
          <w:color w:val="ffffff"/>
          <w:sz w:val="52"/>
          <w:szCs w:val="52"/>
          <w:vertAlign w:val="baseline"/>
          <w:rtl w:val="0"/>
        </w:rPr>
        <w:t xml:space="preserve">THANK YOU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1"/>
          <w:color w:val="ffffff"/>
          <w:sz w:val="27"/>
          <w:szCs w:val="27"/>
          <w:vertAlign w:val="baseline"/>
          <w:rtl w:val="0"/>
        </w:rPr>
        <w:t xml:space="preserve">Prepared : October, 2014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sz w:val="23"/>
          <w:szCs w:val="23"/>
          <w:vertAlign w:val="baseline"/>
          <w:rtl w:val="0"/>
        </w:rPr>
        <w:t xml:space="preserve">12</w:t>
      </w:r>
      <w:r w:rsidDel="00000000" w:rsidR="00000000" w:rsidRPr="00000000">
        <w:rPr>
          <w:rtl w:val="0"/>
        </w:rPr>
      </w:r>
    </w:p>
    <w:sectPr>
      <w:pgSz w:h="12240" w:w="20160" w:orient="landscape"/>
      <w:pgMar w:bottom="158.4" w:top="1440" w:left="180" w:right="547.2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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2">
    <w:lvl w:ilvl="0">
      <w:start w:val="1"/>
      <w:numFmt w:val="bullet"/>
      <w:lvlText w:val="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spacing w:after="80" w:before="36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spacing w:after="80" w:before="2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spacing w:after="40" w:before="24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spacing w:after="40" w:before="22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spacing w:after="40" w:before="20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vertAlign w:val="baseline"/>
    </w:rPr>
  </w:style>
  <w:style w:type="table" w:styleId="Table1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2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3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4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5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6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7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8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9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0.png"/><Relationship Id="rId42" Type="http://schemas.openxmlformats.org/officeDocument/2006/relationships/image" Target="media/image59.png"/><Relationship Id="rId41" Type="http://schemas.openxmlformats.org/officeDocument/2006/relationships/image" Target="media/image58.png"/><Relationship Id="rId44" Type="http://schemas.openxmlformats.org/officeDocument/2006/relationships/image" Target="media/image57.png"/><Relationship Id="rId43" Type="http://schemas.openxmlformats.org/officeDocument/2006/relationships/image" Target="media/image56.png"/><Relationship Id="rId46" Type="http://schemas.openxmlformats.org/officeDocument/2006/relationships/image" Target="media/image55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image" Target="media/image63.png"/><Relationship Id="rId47" Type="http://schemas.openxmlformats.org/officeDocument/2006/relationships/image" Target="media/image62.png"/><Relationship Id="rId49" Type="http://schemas.openxmlformats.org/officeDocument/2006/relationships/image" Target="media/image61.png"/><Relationship Id="rId5" Type="http://schemas.openxmlformats.org/officeDocument/2006/relationships/styles" Target="styles.xml"/><Relationship Id="rId6" Type="http://schemas.openxmlformats.org/officeDocument/2006/relationships/image" Target="media/image52.png"/><Relationship Id="rId7" Type="http://schemas.openxmlformats.org/officeDocument/2006/relationships/image" Target="media/image4.png"/><Relationship Id="rId8" Type="http://schemas.openxmlformats.org/officeDocument/2006/relationships/image" Target="media/image6.jpg"/><Relationship Id="rId31" Type="http://schemas.openxmlformats.org/officeDocument/2006/relationships/image" Target="media/image32.jpg"/><Relationship Id="rId30" Type="http://schemas.openxmlformats.org/officeDocument/2006/relationships/image" Target="media/image31.jpg"/><Relationship Id="rId33" Type="http://schemas.openxmlformats.org/officeDocument/2006/relationships/image" Target="media/image5.jpg"/><Relationship Id="rId32" Type="http://schemas.openxmlformats.org/officeDocument/2006/relationships/image" Target="media/image3.jpg"/><Relationship Id="rId35" Type="http://schemas.openxmlformats.org/officeDocument/2006/relationships/image" Target="media/image34.png"/><Relationship Id="rId34" Type="http://schemas.openxmlformats.org/officeDocument/2006/relationships/image" Target="media/image35.png"/><Relationship Id="rId37" Type="http://schemas.openxmlformats.org/officeDocument/2006/relationships/image" Target="media/image36.png"/><Relationship Id="rId36" Type="http://schemas.openxmlformats.org/officeDocument/2006/relationships/image" Target="media/image37.png"/><Relationship Id="rId39" Type="http://schemas.openxmlformats.org/officeDocument/2006/relationships/image" Target="media/image38.png"/><Relationship Id="rId38" Type="http://schemas.openxmlformats.org/officeDocument/2006/relationships/image" Target="media/image39.png"/><Relationship Id="rId62" Type="http://schemas.openxmlformats.org/officeDocument/2006/relationships/image" Target="media/image13.png"/><Relationship Id="rId61" Type="http://schemas.openxmlformats.org/officeDocument/2006/relationships/image" Target="media/image12.png"/><Relationship Id="rId20" Type="http://schemas.openxmlformats.org/officeDocument/2006/relationships/image" Target="media/image46.jpg"/><Relationship Id="rId64" Type="http://schemas.openxmlformats.org/officeDocument/2006/relationships/image" Target="media/image11.png"/><Relationship Id="rId63" Type="http://schemas.openxmlformats.org/officeDocument/2006/relationships/image" Target="media/image10.png"/><Relationship Id="rId22" Type="http://schemas.openxmlformats.org/officeDocument/2006/relationships/image" Target="media/image47.jpg"/><Relationship Id="rId66" Type="http://schemas.openxmlformats.org/officeDocument/2006/relationships/image" Target="media/image9.png"/><Relationship Id="rId21" Type="http://schemas.openxmlformats.org/officeDocument/2006/relationships/image" Target="media/image45.jpg"/><Relationship Id="rId65" Type="http://schemas.openxmlformats.org/officeDocument/2006/relationships/image" Target="media/image8.png"/><Relationship Id="rId24" Type="http://schemas.openxmlformats.org/officeDocument/2006/relationships/image" Target="media/image48.jpg"/><Relationship Id="rId68" Type="http://schemas.openxmlformats.org/officeDocument/2006/relationships/image" Target="media/image41.png"/><Relationship Id="rId23" Type="http://schemas.openxmlformats.org/officeDocument/2006/relationships/image" Target="media/image44.jpg"/><Relationship Id="rId67" Type="http://schemas.openxmlformats.org/officeDocument/2006/relationships/image" Target="media/image7.png"/><Relationship Id="rId60" Type="http://schemas.openxmlformats.org/officeDocument/2006/relationships/image" Target="media/image14.png"/><Relationship Id="rId26" Type="http://schemas.openxmlformats.org/officeDocument/2006/relationships/image" Target="media/image22.jpg"/><Relationship Id="rId25" Type="http://schemas.openxmlformats.org/officeDocument/2006/relationships/image" Target="media/image27.jpg"/><Relationship Id="rId28" Type="http://schemas.openxmlformats.org/officeDocument/2006/relationships/image" Target="media/image29.jpg"/><Relationship Id="rId27" Type="http://schemas.openxmlformats.org/officeDocument/2006/relationships/image" Target="media/image30.jpg"/><Relationship Id="rId29" Type="http://schemas.openxmlformats.org/officeDocument/2006/relationships/image" Target="media/image28.jpg"/><Relationship Id="rId51" Type="http://schemas.openxmlformats.org/officeDocument/2006/relationships/image" Target="media/image25.png"/><Relationship Id="rId50" Type="http://schemas.openxmlformats.org/officeDocument/2006/relationships/image" Target="media/image23.png"/><Relationship Id="rId53" Type="http://schemas.openxmlformats.org/officeDocument/2006/relationships/image" Target="media/image20.png"/><Relationship Id="rId52" Type="http://schemas.openxmlformats.org/officeDocument/2006/relationships/image" Target="media/image19.png"/><Relationship Id="rId11" Type="http://schemas.openxmlformats.org/officeDocument/2006/relationships/image" Target="media/image33.png"/><Relationship Id="rId55" Type="http://schemas.openxmlformats.org/officeDocument/2006/relationships/image" Target="media/image18.png"/><Relationship Id="rId10" Type="http://schemas.openxmlformats.org/officeDocument/2006/relationships/image" Target="media/image21.png"/><Relationship Id="rId54" Type="http://schemas.openxmlformats.org/officeDocument/2006/relationships/image" Target="media/image17.png"/><Relationship Id="rId13" Type="http://schemas.openxmlformats.org/officeDocument/2006/relationships/image" Target="media/image2.jpg"/><Relationship Id="rId57" Type="http://schemas.openxmlformats.org/officeDocument/2006/relationships/image" Target="media/image16.png"/><Relationship Id="rId12" Type="http://schemas.openxmlformats.org/officeDocument/2006/relationships/image" Target="media/image26.png"/><Relationship Id="rId56" Type="http://schemas.openxmlformats.org/officeDocument/2006/relationships/image" Target="media/image15.png"/><Relationship Id="rId15" Type="http://schemas.openxmlformats.org/officeDocument/2006/relationships/image" Target="media/image49.jpg"/><Relationship Id="rId59" Type="http://schemas.openxmlformats.org/officeDocument/2006/relationships/image" Target="media/image42.png"/><Relationship Id="rId14" Type="http://schemas.openxmlformats.org/officeDocument/2006/relationships/image" Target="media/image1.jpg"/><Relationship Id="rId58" Type="http://schemas.openxmlformats.org/officeDocument/2006/relationships/image" Target="media/image40.png"/><Relationship Id="rId17" Type="http://schemas.openxmlformats.org/officeDocument/2006/relationships/image" Target="media/image51.jpg"/><Relationship Id="rId16" Type="http://schemas.openxmlformats.org/officeDocument/2006/relationships/image" Target="media/image50.jpg"/><Relationship Id="rId19" Type="http://schemas.openxmlformats.org/officeDocument/2006/relationships/image" Target="media/image53.jpg"/><Relationship Id="rId18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